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7" w:rsidRPr="008D1177" w:rsidRDefault="008D1177" w:rsidP="008D1177">
      <w:pPr>
        <w:widowControl w:val="0"/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Хабаровского края</w:t>
      </w:r>
    </w:p>
    <w:p w:rsidR="000B11FA" w:rsidRPr="001B42B7" w:rsidRDefault="000B11FA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8970D5" w:rsidRDefault="000B11FA" w:rsidP="001B42B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70D5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</w:t>
      </w:r>
      <w:proofErr w:type="gramStart"/>
      <w:r w:rsidRPr="008970D5">
        <w:rPr>
          <w:rFonts w:ascii="Times New Roman" w:eastAsia="Calibri" w:hAnsi="Times New Roman" w:cs="Times New Roman"/>
          <w:b/>
          <w:sz w:val="32"/>
          <w:szCs w:val="32"/>
        </w:rPr>
        <w:t>ВНЕШНЕГО</w:t>
      </w:r>
      <w:proofErr w:type="gramEnd"/>
      <w:r w:rsidRPr="008970D5">
        <w:rPr>
          <w:rFonts w:ascii="Times New Roman" w:eastAsia="Calibri" w:hAnsi="Times New Roman" w:cs="Times New Roman"/>
          <w:b/>
          <w:sz w:val="32"/>
          <w:szCs w:val="32"/>
        </w:rPr>
        <w:t xml:space="preserve"> ГОСУДАРСТВЕННОГО</w:t>
      </w:r>
    </w:p>
    <w:p w:rsidR="000B11FA" w:rsidRPr="008970D5" w:rsidRDefault="000B11FA" w:rsidP="001B42B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70D5">
        <w:rPr>
          <w:rFonts w:ascii="Times New Roman" w:eastAsia="Calibri" w:hAnsi="Times New Roman" w:cs="Times New Roman"/>
          <w:b/>
          <w:sz w:val="32"/>
          <w:szCs w:val="32"/>
        </w:rPr>
        <w:t>ФИНАНСОВОГО КОНТРОЛЯ</w:t>
      </w:r>
    </w:p>
    <w:p w:rsidR="000B11FA" w:rsidRPr="008970D5" w:rsidRDefault="000B11FA" w:rsidP="000B11F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11FA" w:rsidRPr="000B11FA" w:rsidRDefault="007F604B" w:rsidP="000B11FA">
      <w:pPr>
        <w:jc w:val="center"/>
        <w:rPr>
          <w:rFonts w:ascii="Times New Roman" w:eastAsia="Calibri" w:hAnsi="Times New Roman" w:cs="Times New Roman"/>
          <w:color w:val="365F9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F65AFB" w:rsidRDefault="00F65AFB" w:rsidP="000B11F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970D5" w:rsidRDefault="008970D5" w:rsidP="000B11F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405B" w:rsidRDefault="00D9405B" w:rsidP="000B11F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405B" w:rsidRDefault="00D9405B" w:rsidP="000B11F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405B" w:rsidRDefault="00D9405B" w:rsidP="000B11F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405B" w:rsidRDefault="00D9405B" w:rsidP="000B11F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11FA" w:rsidRDefault="00F93FF3" w:rsidP="008970D5">
      <w:pPr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7463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Подготовка информац</w:t>
      </w:r>
      <w:r w:rsidR="008621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ии</w:t>
      </w:r>
      <w:r w:rsidR="007463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</w:t>
      </w:r>
      <w:r w:rsidR="002D71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7463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ходе</w:t>
      </w:r>
      <w:r w:rsidR="002D71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исполнения краевого бюджета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B42B7" w:rsidRPr="001B42B7" w:rsidRDefault="001B42B7" w:rsidP="008970D5">
      <w:pPr>
        <w:tabs>
          <w:tab w:val="left" w:pos="567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FF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proofErr w:type="gramStart"/>
      <w:r w:rsidRPr="001B4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1B42B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Хабаровского края от </w:t>
      </w:r>
      <w:r w:rsidR="00F93FF3">
        <w:rPr>
          <w:rFonts w:ascii="Times New Roman" w:eastAsia="Calibri" w:hAnsi="Times New Roman" w:cs="Times New Roman"/>
          <w:sz w:val="28"/>
          <w:szCs w:val="28"/>
        </w:rPr>
        <w:t xml:space="preserve">29 марта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92FE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93FF3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-п)</w:t>
      </w:r>
    </w:p>
    <w:p w:rsidR="000B11FA" w:rsidRPr="000B11FA" w:rsidRDefault="000B11FA" w:rsidP="008970D5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B11FA" w:rsidRPr="000B11FA" w:rsidTr="00823175">
        <w:tc>
          <w:tcPr>
            <w:tcW w:w="4785" w:type="dxa"/>
          </w:tcPr>
          <w:p w:rsidR="000B11FA" w:rsidRPr="000B11FA" w:rsidRDefault="000B11FA" w:rsidP="000B11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B11FA" w:rsidRPr="000B11FA" w:rsidRDefault="000B11FA" w:rsidP="001B42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Default="000B11FA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249" w:rsidRPr="000B11FA" w:rsidRDefault="00F11249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177" w:rsidRPr="008D1177" w:rsidRDefault="008D1177" w:rsidP="008D1177">
      <w:pPr>
        <w:tabs>
          <w:tab w:val="left" w:pos="1134"/>
        </w:tabs>
        <w:suppressAutoHyphens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177">
        <w:rPr>
          <w:rFonts w:ascii="Times New Roman" w:eastAsia="Calibri" w:hAnsi="Times New Roman" w:cs="Times New Roman"/>
          <w:sz w:val="28"/>
          <w:szCs w:val="28"/>
        </w:rPr>
        <w:t xml:space="preserve">Вводится в действие с 30 апреля 2018 года </w:t>
      </w: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2B7" w:rsidRDefault="001B42B7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F65AFB" w:rsidP="008970D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</w:t>
      </w:r>
    </w:p>
    <w:p w:rsidR="000B11FA" w:rsidRPr="000B11FA" w:rsidRDefault="000B11FA" w:rsidP="008970D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201</w:t>
      </w:r>
      <w:r w:rsidR="00F65AFB">
        <w:rPr>
          <w:rFonts w:ascii="Times New Roman" w:eastAsia="Calibri" w:hAnsi="Times New Roman" w:cs="Times New Roman"/>
          <w:sz w:val="28"/>
          <w:szCs w:val="28"/>
        </w:rPr>
        <w:t>8</w:t>
      </w:r>
      <w:r w:rsidR="001B42B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50642" w:rsidRPr="00083D4B" w:rsidRDefault="00050642" w:rsidP="00050642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Par18"/>
      <w:bookmarkEnd w:id="0"/>
      <w:r w:rsidRPr="00083D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050642" w:rsidRPr="00083D4B" w:rsidRDefault="00050642" w:rsidP="0005064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407EE8" w:rsidRPr="00083D4B" w:rsidRDefault="00407EE8" w:rsidP="0005064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3"/>
      </w:tblGrid>
      <w:tr w:rsidR="00050642" w:rsidRPr="00083D4B" w:rsidTr="00823175">
        <w:tc>
          <w:tcPr>
            <w:tcW w:w="534" w:type="dxa"/>
            <w:shd w:val="clear" w:color="auto" w:fill="auto"/>
          </w:tcPr>
          <w:p w:rsidR="00050642" w:rsidRPr="00083D4B" w:rsidRDefault="00D9405B" w:rsidP="000506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3D4B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050642" w:rsidRPr="00083D4B" w:rsidRDefault="00F93FF3" w:rsidP="00F93FF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050642" w:rsidRPr="00083D4B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</w:t>
            </w:r>
            <w:r w:rsidR="00C93304" w:rsidRPr="00083D4B">
              <w:rPr>
                <w:rFonts w:ascii="Times New Roman" w:eastAsia="Calibri" w:hAnsi="Times New Roman" w:cs="Times New Roman"/>
                <w:sz w:val="28"/>
                <w:szCs w:val="28"/>
              </w:rPr>
              <w:t>ния……..……………………...……………………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="00C93304" w:rsidRPr="00083D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083D4B" w:rsidRDefault="00C24025" w:rsidP="00050642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3D4B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</w:tr>
      <w:tr w:rsidR="00050642" w:rsidRPr="00083D4B" w:rsidTr="00823175">
        <w:tc>
          <w:tcPr>
            <w:tcW w:w="534" w:type="dxa"/>
            <w:shd w:val="clear" w:color="auto" w:fill="auto"/>
          </w:tcPr>
          <w:p w:rsidR="00050642" w:rsidRPr="00083D4B" w:rsidRDefault="00D9405B" w:rsidP="000506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3D4B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  <w:p w:rsidR="00D9405B" w:rsidRPr="00083D4B" w:rsidRDefault="00D9405B" w:rsidP="000506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shd w:val="clear" w:color="auto" w:fill="auto"/>
          </w:tcPr>
          <w:p w:rsidR="00D9405B" w:rsidRPr="00083D4B" w:rsidRDefault="00D9405B" w:rsidP="00592FEF">
            <w:pPr>
              <w:pStyle w:val="2"/>
              <w:keepNext w:val="0"/>
              <w:widowControl w:val="0"/>
              <w:jc w:val="both"/>
              <w:rPr>
                <w:b w:val="0"/>
                <w:color w:val="auto"/>
                <w:szCs w:val="28"/>
              </w:rPr>
            </w:pPr>
          </w:p>
          <w:p w:rsidR="00050642" w:rsidRPr="00083D4B" w:rsidRDefault="00F93FF3" w:rsidP="00592FEF">
            <w:pPr>
              <w:pStyle w:val="2"/>
              <w:keepNext w:val="0"/>
              <w:widowControl w:val="0"/>
              <w:jc w:val="both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 xml:space="preserve">2. </w:t>
            </w:r>
            <w:r w:rsidR="009A68A6" w:rsidRPr="00083D4B">
              <w:rPr>
                <w:b w:val="0"/>
                <w:color w:val="auto"/>
                <w:szCs w:val="28"/>
              </w:rPr>
              <w:t>Цели, задачи и методы подготовки информации о ходе исполнения краевого бюджета………………………………………………………...</w:t>
            </w:r>
            <w:r w:rsidR="00592FEF" w:rsidRPr="00083D4B">
              <w:rPr>
                <w:b w:val="0"/>
                <w:color w:val="auto"/>
                <w:szCs w:val="28"/>
              </w:rPr>
              <w:t>4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083D4B" w:rsidRDefault="00C24025" w:rsidP="00050642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3D4B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</w:tr>
      <w:tr w:rsidR="00050642" w:rsidRPr="00083D4B" w:rsidTr="00823175">
        <w:tc>
          <w:tcPr>
            <w:tcW w:w="534" w:type="dxa"/>
            <w:shd w:val="clear" w:color="auto" w:fill="auto"/>
          </w:tcPr>
          <w:p w:rsidR="00050642" w:rsidRPr="00083D4B" w:rsidRDefault="00D9405B" w:rsidP="000506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3D4B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82154B" w:rsidRPr="00083D4B" w:rsidRDefault="0082154B" w:rsidP="0082154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50642" w:rsidRPr="00083D4B" w:rsidRDefault="00441BAE" w:rsidP="00441BAE">
            <w:pPr>
              <w:tabs>
                <w:tab w:val="left" w:pos="317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</w:t>
            </w:r>
            <w:r w:rsidR="0082154B" w:rsidRPr="00083D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Проведение анализа </w:t>
            </w:r>
            <w:r w:rsidR="004155B5" w:rsidRPr="00083D4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 краевого бюджета</w:t>
            </w:r>
            <w:r w:rsidR="00C93304" w:rsidRPr="00083D4B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</w:t>
            </w:r>
            <w:r w:rsidR="004155B5" w:rsidRPr="00083D4B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</w:t>
            </w:r>
            <w:r w:rsidR="00C93304" w:rsidRPr="00083D4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F93FF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…………………………..</w:t>
            </w:r>
            <w:r w:rsidR="0082154B" w:rsidRPr="00083D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083D4B" w:rsidRDefault="00C24025" w:rsidP="00050642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3D4B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050642" w:rsidRPr="00083D4B" w:rsidTr="00823175">
        <w:tc>
          <w:tcPr>
            <w:tcW w:w="534" w:type="dxa"/>
            <w:shd w:val="clear" w:color="auto" w:fill="auto"/>
          </w:tcPr>
          <w:p w:rsidR="00050642" w:rsidRPr="00083D4B" w:rsidRDefault="00D9405B" w:rsidP="000506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3D4B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82154B" w:rsidRPr="00083D4B" w:rsidRDefault="0082154B" w:rsidP="0082154B">
            <w:pPr>
              <w:keepNext/>
              <w:shd w:val="clear" w:color="auto" w:fill="FFFFFF"/>
              <w:tabs>
                <w:tab w:val="left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2154B" w:rsidRPr="00083D4B" w:rsidRDefault="00441BAE" w:rsidP="00F93FF3">
            <w:pPr>
              <w:keepNext/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  <w:r w:rsidR="0082154B" w:rsidRPr="00083D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Оформление результатов </w:t>
            </w:r>
            <w:r w:rsidR="00592FEF" w:rsidRPr="00083D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анализа исполнения краевого бюджета……….</w:t>
            </w:r>
            <w:r w:rsidR="0082154B" w:rsidRPr="00083D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…</w:t>
            </w:r>
            <w:r w:rsidR="00F93FF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……………………………………………….</w:t>
            </w:r>
            <w:r w:rsidR="0082154B" w:rsidRPr="00083D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……….</w:t>
            </w:r>
            <w:r w:rsidR="00083D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  <w:p w:rsidR="00050642" w:rsidRPr="00083D4B" w:rsidRDefault="00050642" w:rsidP="00C9330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083D4B" w:rsidRDefault="00050642" w:rsidP="00050642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50642" w:rsidRPr="001145D8" w:rsidTr="00823175">
        <w:tc>
          <w:tcPr>
            <w:tcW w:w="534" w:type="dxa"/>
            <w:shd w:val="clear" w:color="auto" w:fill="auto"/>
          </w:tcPr>
          <w:p w:rsidR="00050642" w:rsidRPr="001145D8" w:rsidRDefault="00050642" w:rsidP="00050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050642" w:rsidRPr="001145D8" w:rsidRDefault="00050642" w:rsidP="00896CF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145D8" w:rsidRDefault="00050642" w:rsidP="0005064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642" w:rsidRPr="001145D8" w:rsidTr="00823175">
        <w:tc>
          <w:tcPr>
            <w:tcW w:w="534" w:type="dxa"/>
            <w:shd w:val="clear" w:color="auto" w:fill="auto"/>
          </w:tcPr>
          <w:p w:rsidR="00050642" w:rsidRPr="001145D8" w:rsidRDefault="00D9405B" w:rsidP="00050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050642" w:rsidRPr="001145D8" w:rsidRDefault="00050642" w:rsidP="00C93304">
            <w:pPr>
              <w:ind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145D8" w:rsidRDefault="00050642" w:rsidP="0005064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1145D8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6338" w:rsidRPr="001145D8" w:rsidRDefault="00746338" w:rsidP="00C933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05B" w:rsidRDefault="00D9405B" w:rsidP="00C933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05B" w:rsidRDefault="00D9405B" w:rsidP="00C933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3FF3" w:rsidRDefault="00F93FF3" w:rsidP="00C933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21D0" w:rsidRPr="00083D4B" w:rsidRDefault="001021D0" w:rsidP="00C933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4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D6BED" w:rsidRPr="00083D4B">
        <w:rPr>
          <w:rFonts w:ascii="Times New Roman" w:hAnsi="Times New Roman" w:cs="Times New Roman"/>
          <w:b/>
          <w:sz w:val="28"/>
          <w:szCs w:val="28"/>
        </w:rPr>
        <w:t> </w:t>
      </w:r>
      <w:r w:rsidRPr="00083D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1D0" w:rsidRPr="00083D4B" w:rsidRDefault="001021D0" w:rsidP="00C933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21D0" w:rsidRPr="00083D4B" w:rsidRDefault="001021D0" w:rsidP="001112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hAnsi="Times New Roman" w:cs="Times New Roman"/>
          <w:sz w:val="28"/>
          <w:szCs w:val="28"/>
        </w:rPr>
        <w:t>1.1.</w:t>
      </w:r>
      <w:r w:rsidR="003E77C2" w:rsidRPr="00083D4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3D4B">
        <w:rPr>
          <w:rFonts w:ascii="Times New Roman" w:hAnsi="Times New Roman" w:cs="Times New Roman"/>
          <w:sz w:val="28"/>
          <w:szCs w:val="28"/>
        </w:rPr>
        <w:t>Стандарт внешнего государ</w:t>
      </w:r>
      <w:r w:rsidR="00E14A74" w:rsidRPr="00083D4B">
        <w:rPr>
          <w:rFonts w:ascii="Times New Roman" w:hAnsi="Times New Roman" w:cs="Times New Roman"/>
          <w:sz w:val="28"/>
          <w:szCs w:val="28"/>
        </w:rPr>
        <w:t>ственного финансового контроля «</w:t>
      </w:r>
      <w:r w:rsidR="00CB13E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о ходе</w:t>
      </w:r>
      <w:r w:rsidR="002D71F5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краевого бюджета</w:t>
      </w:r>
      <w:r w:rsidR="00E14A74" w:rsidRPr="00083D4B">
        <w:rPr>
          <w:rFonts w:ascii="Times New Roman" w:hAnsi="Times New Roman" w:cs="Times New Roman"/>
          <w:sz w:val="28"/>
          <w:szCs w:val="28"/>
        </w:rPr>
        <w:t>»</w:t>
      </w:r>
      <w:r w:rsidRPr="00083D4B">
        <w:rPr>
          <w:rFonts w:ascii="Times New Roman" w:hAnsi="Times New Roman" w:cs="Times New Roman"/>
          <w:sz w:val="28"/>
          <w:szCs w:val="28"/>
        </w:rPr>
        <w:t xml:space="preserve"> (далее - Стандарт) </w:t>
      </w:r>
      <w:r w:rsidR="003E77C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кодексом Российской Федерации</w:t>
      </w:r>
      <w:r w:rsidR="00AB336E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07.02</w:t>
      </w:r>
      <w:r w:rsidR="00E14A74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 6-ФЗ «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B17D1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й»</w:t>
      </w:r>
      <w:r w:rsidR="00AB336E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5B" w:rsidRPr="00111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края от 25.07.2007 № 133 «О бюджетном процессе в Хабаровском крае»;</w:t>
      </w:r>
      <w:proofErr w:type="gramEnd"/>
      <w:r w:rsidR="0011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BE11DC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17D1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абаровского 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</w:t>
      </w:r>
      <w:r w:rsidR="00B17D1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7D1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6.2011 № 94 «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</w:t>
      </w:r>
      <w:r w:rsidR="00B17D1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края»</w:t>
      </w:r>
      <w:r w:rsidR="00BA2DB8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Регламентом Контрольно-счетной палаты Хабаровского края</w:t>
      </w:r>
      <w:r w:rsidR="00BE11DC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Контрольно-счетная палата</w:t>
      </w:r>
      <w:r w:rsidR="001B42B7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E11DC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край)</w:t>
      </w:r>
      <w:r w:rsidR="00F1124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12E" w:rsidRPr="00083D4B" w:rsidRDefault="00EC212E" w:rsidP="00394F48">
      <w:pPr>
        <w:tabs>
          <w:tab w:val="num" w:pos="1080"/>
          <w:tab w:val="left" w:pos="4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065F3B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разработан с учетом </w:t>
      </w:r>
      <w:hyperlink r:id="rId8" w:history="1">
        <w:r w:rsidR="00065F3B" w:rsidRPr="00083D4B">
          <w:rPr>
            <w:rFonts w:ascii="Times New Roman" w:hAnsi="Times New Roman" w:cs="Times New Roman"/>
            <w:sz w:val="28"/>
            <w:szCs w:val="28"/>
          </w:rPr>
          <w:t>общих требовани</w:t>
        </w:r>
        <w:r w:rsidR="001B42B7" w:rsidRPr="00083D4B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="00065F3B" w:rsidRPr="00083D4B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</w:t>
      </w:r>
      <w:r w:rsidR="004C2BF8">
        <w:rPr>
          <w:rFonts w:ascii="Times New Roman" w:hAnsi="Times New Roman" w:cs="Times New Roman"/>
          <w:sz w:val="28"/>
          <w:szCs w:val="28"/>
        </w:rPr>
        <w:t>льных образований, утвержденным</w:t>
      </w:r>
      <w:r w:rsidR="00065F3B" w:rsidRPr="00083D4B">
        <w:rPr>
          <w:rFonts w:ascii="Times New Roman" w:hAnsi="Times New Roman" w:cs="Times New Roman"/>
          <w:sz w:val="28"/>
          <w:szCs w:val="28"/>
        </w:rPr>
        <w:t xml:space="preserve"> Коллегией Счетной палаты </w:t>
      </w:r>
      <w:r w:rsidR="0027145F" w:rsidRPr="00083D4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2499D">
        <w:rPr>
          <w:rFonts w:ascii="Times New Roman" w:hAnsi="Times New Roman" w:cs="Times New Roman"/>
          <w:sz w:val="28"/>
          <w:szCs w:val="28"/>
        </w:rPr>
        <w:t xml:space="preserve"> (протокол от 17.10.2014 </w:t>
      </w:r>
      <w:r w:rsidR="00065F3B" w:rsidRPr="00083D4B">
        <w:rPr>
          <w:rFonts w:ascii="Times New Roman" w:hAnsi="Times New Roman" w:cs="Times New Roman"/>
          <w:sz w:val="28"/>
          <w:szCs w:val="28"/>
        </w:rPr>
        <w:t>№ 47К (993))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DC0" w:rsidRPr="00083D4B" w:rsidRDefault="00B018CC" w:rsidP="00394F48">
      <w:pPr>
        <w:tabs>
          <w:tab w:val="num" w:pos="1080"/>
          <w:tab w:val="left" w:pos="4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E16917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стандартизации является деятельность Контрольно-счетной палаты края по </w:t>
      </w:r>
      <w:r w:rsidR="00BD0A0F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анализа</w:t>
      </w:r>
      <w:r w:rsidR="00E16917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BD0A0F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917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</w:t>
      </w:r>
      <w:r w:rsidR="00DC4DC0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1D0" w:rsidRPr="00083D4B" w:rsidRDefault="001021D0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3D4B">
        <w:rPr>
          <w:rFonts w:ascii="Times New Roman" w:hAnsi="Times New Roman" w:cs="Times New Roman"/>
          <w:sz w:val="28"/>
          <w:szCs w:val="28"/>
        </w:rPr>
        <w:t>1.</w:t>
      </w:r>
      <w:r w:rsidR="00EC212E" w:rsidRPr="00083D4B">
        <w:rPr>
          <w:rFonts w:ascii="Times New Roman" w:hAnsi="Times New Roman" w:cs="Times New Roman"/>
          <w:sz w:val="28"/>
          <w:szCs w:val="28"/>
        </w:rPr>
        <w:t>4</w:t>
      </w:r>
      <w:r w:rsidRPr="00083D4B">
        <w:rPr>
          <w:rFonts w:ascii="Times New Roman" w:hAnsi="Times New Roman" w:cs="Times New Roman"/>
          <w:sz w:val="28"/>
          <w:szCs w:val="28"/>
        </w:rPr>
        <w:t>.</w:t>
      </w:r>
      <w:r w:rsidR="003E77C2" w:rsidRPr="00083D4B">
        <w:rPr>
          <w:rFonts w:ascii="Times New Roman" w:hAnsi="Times New Roman" w:cs="Times New Roman"/>
          <w:sz w:val="28"/>
          <w:szCs w:val="28"/>
        </w:rPr>
        <w:t> </w:t>
      </w:r>
      <w:r w:rsidRPr="00083D4B"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общих правил, требований и процедур </w:t>
      </w:r>
      <w:r w:rsidR="002D71F5" w:rsidRPr="00083D4B">
        <w:rPr>
          <w:rFonts w:ascii="Times New Roman" w:hAnsi="Times New Roman" w:cs="Times New Roman"/>
          <w:sz w:val="28"/>
          <w:szCs w:val="28"/>
        </w:rPr>
        <w:t>осуществления</w:t>
      </w:r>
      <w:r w:rsidR="00E16917" w:rsidRPr="00083D4B">
        <w:rPr>
          <w:rFonts w:ascii="Times New Roman" w:hAnsi="Times New Roman" w:cs="Times New Roman"/>
          <w:sz w:val="28"/>
          <w:szCs w:val="28"/>
        </w:rPr>
        <w:t xml:space="preserve"> </w:t>
      </w:r>
      <w:r w:rsidR="00BD0A0F" w:rsidRPr="00083D4B">
        <w:rPr>
          <w:rFonts w:ascii="Times New Roman" w:hAnsi="Times New Roman" w:cs="Times New Roman"/>
          <w:sz w:val="28"/>
          <w:szCs w:val="28"/>
        </w:rPr>
        <w:t>анализа исполнения</w:t>
      </w:r>
      <w:r w:rsidR="00E16917" w:rsidRPr="00083D4B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7648C1" w:rsidRPr="00083D4B">
        <w:rPr>
          <w:rFonts w:ascii="Times New Roman" w:hAnsi="Times New Roman" w:cs="Times New Roman"/>
          <w:sz w:val="28"/>
          <w:szCs w:val="28"/>
        </w:rPr>
        <w:t>го</w:t>
      </w:r>
      <w:r w:rsidR="00E16917" w:rsidRPr="00083D4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648C1" w:rsidRPr="00083D4B">
        <w:rPr>
          <w:rFonts w:ascii="Times New Roman" w:hAnsi="Times New Roman" w:cs="Times New Roman"/>
          <w:sz w:val="28"/>
          <w:szCs w:val="28"/>
        </w:rPr>
        <w:t>а</w:t>
      </w:r>
      <w:r w:rsidR="002D71F5" w:rsidRPr="00083D4B">
        <w:rPr>
          <w:rFonts w:ascii="Times New Roman" w:hAnsi="Times New Roman" w:cs="Times New Roman"/>
          <w:sz w:val="28"/>
          <w:szCs w:val="28"/>
        </w:rPr>
        <w:t>, проводимого Контрольно-счетной палатой края</w:t>
      </w:r>
      <w:r w:rsidR="00CB13E9" w:rsidRPr="00083D4B">
        <w:rPr>
          <w:rFonts w:ascii="Times New Roman" w:hAnsi="Times New Roman" w:cs="Times New Roman"/>
          <w:sz w:val="28"/>
          <w:szCs w:val="28"/>
        </w:rPr>
        <w:t xml:space="preserve"> в целях подготовки информации о ходе исполнения краевого бюджета</w:t>
      </w:r>
      <w:r w:rsidR="00DC4DC0" w:rsidRPr="00083D4B">
        <w:rPr>
          <w:rFonts w:ascii="Times New Roman" w:hAnsi="Times New Roman" w:cs="Times New Roman"/>
          <w:sz w:val="28"/>
          <w:szCs w:val="28"/>
        </w:rPr>
        <w:t>.</w:t>
      </w:r>
      <w:r w:rsidRPr="00083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D0" w:rsidRPr="00083D4B" w:rsidRDefault="001021D0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3D4B">
        <w:rPr>
          <w:rFonts w:ascii="Times New Roman" w:hAnsi="Times New Roman" w:cs="Times New Roman"/>
          <w:sz w:val="28"/>
          <w:szCs w:val="28"/>
        </w:rPr>
        <w:t>1.</w:t>
      </w:r>
      <w:r w:rsidR="00EC212E" w:rsidRPr="00083D4B">
        <w:rPr>
          <w:rFonts w:ascii="Times New Roman" w:hAnsi="Times New Roman" w:cs="Times New Roman"/>
          <w:sz w:val="28"/>
          <w:szCs w:val="28"/>
        </w:rPr>
        <w:t>5</w:t>
      </w:r>
      <w:r w:rsidRPr="00083D4B">
        <w:rPr>
          <w:rFonts w:ascii="Times New Roman" w:hAnsi="Times New Roman" w:cs="Times New Roman"/>
          <w:sz w:val="28"/>
          <w:szCs w:val="28"/>
        </w:rPr>
        <w:t>.</w:t>
      </w:r>
      <w:r w:rsidR="003E77C2" w:rsidRPr="00083D4B">
        <w:rPr>
          <w:rFonts w:ascii="Times New Roman" w:hAnsi="Times New Roman" w:cs="Times New Roman"/>
          <w:sz w:val="28"/>
          <w:szCs w:val="28"/>
        </w:rPr>
        <w:t> </w:t>
      </w:r>
      <w:r w:rsidRPr="00083D4B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2D71F5" w:rsidRPr="00083D4B" w:rsidRDefault="002D71F5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3D4B">
        <w:rPr>
          <w:rFonts w:ascii="Times New Roman" w:hAnsi="Times New Roman" w:cs="Times New Roman"/>
          <w:sz w:val="28"/>
          <w:szCs w:val="28"/>
        </w:rPr>
        <w:t xml:space="preserve">определение содержания и порядка </w:t>
      </w:r>
      <w:proofErr w:type="gramStart"/>
      <w:r w:rsidRPr="00083D4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D0A0F" w:rsidRPr="00083D4B">
        <w:rPr>
          <w:rFonts w:ascii="Times New Roman" w:hAnsi="Times New Roman" w:cs="Times New Roman"/>
          <w:sz w:val="28"/>
          <w:szCs w:val="28"/>
        </w:rPr>
        <w:t>проведения</w:t>
      </w:r>
      <w:r w:rsidRPr="00083D4B">
        <w:rPr>
          <w:rFonts w:ascii="Times New Roman" w:hAnsi="Times New Roman" w:cs="Times New Roman"/>
          <w:sz w:val="28"/>
          <w:szCs w:val="28"/>
        </w:rPr>
        <w:t xml:space="preserve"> анализа исполнения краевого б</w:t>
      </w:r>
      <w:r w:rsidR="00BD0A0F" w:rsidRPr="00083D4B">
        <w:rPr>
          <w:rFonts w:ascii="Times New Roman" w:hAnsi="Times New Roman" w:cs="Times New Roman"/>
          <w:sz w:val="28"/>
          <w:szCs w:val="28"/>
        </w:rPr>
        <w:t>юджета</w:t>
      </w:r>
      <w:proofErr w:type="gramEnd"/>
      <w:r w:rsidR="00BD0A0F" w:rsidRPr="00083D4B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26314B" w:rsidRPr="00083D4B">
        <w:rPr>
          <w:rFonts w:ascii="Times New Roman" w:hAnsi="Times New Roman" w:cs="Times New Roman"/>
          <w:sz w:val="28"/>
          <w:szCs w:val="28"/>
        </w:rPr>
        <w:t>;</w:t>
      </w:r>
    </w:p>
    <w:p w:rsidR="001D5E99" w:rsidRPr="00083D4B" w:rsidRDefault="00E1033C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3D4B">
        <w:rPr>
          <w:rFonts w:ascii="Times New Roman" w:hAnsi="Times New Roman" w:cs="Times New Roman"/>
          <w:sz w:val="28"/>
          <w:szCs w:val="28"/>
        </w:rPr>
        <w:t>определение общих правил и процедур осуществления анализа</w:t>
      </w:r>
      <w:r w:rsidR="009B4778" w:rsidRPr="00083D4B">
        <w:rPr>
          <w:rFonts w:ascii="Times New Roman" w:hAnsi="Times New Roman" w:cs="Times New Roman"/>
          <w:sz w:val="28"/>
          <w:szCs w:val="28"/>
        </w:rPr>
        <w:t xml:space="preserve"> </w:t>
      </w:r>
      <w:r w:rsidR="0047733E" w:rsidRPr="00083D4B">
        <w:rPr>
          <w:rFonts w:ascii="Times New Roman" w:hAnsi="Times New Roman" w:cs="Times New Roman"/>
          <w:sz w:val="28"/>
          <w:szCs w:val="28"/>
        </w:rPr>
        <w:t>исполнения краевого бюджета</w:t>
      </w:r>
      <w:r w:rsidRPr="00083D4B">
        <w:rPr>
          <w:rFonts w:ascii="Times New Roman" w:hAnsi="Times New Roman" w:cs="Times New Roman"/>
          <w:sz w:val="28"/>
          <w:szCs w:val="28"/>
        </w:rPr>
        <w:t>, а также основны</w:t>
      </w:r>
      <w:r w:rsidR="00BD0A0F" w:rsidRPr="00083D4B">
        <w:rPr>
          <w:rFonts w:ascii="Times New Roman" w:hAnsi="Times New Roman" w:cs="Times New Roman"/>
          <w:sz w:val="28"/>
          <w:szCs w:val="28"/>
        </w:rPr>
        <w:t>х</w:t>
      </w:r>
      <w:r w:rsidRPr="00083D4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D0A0F" w:rsidRPr="00083D4B">
        <w:rPr>
          <w:rFonts w:ascii="Times New Roman" w:hAnsi="Times New Roman" w:cs="Times New Roman"/>
          <w:sz w:val="28"/>
          <w:szCs w:val="28"/>
        </w:rPr>
        <w:t>й</w:t>
      </w:r>
      <w:r w:rsidRPr="00083D4B">
        <w:rPr>
          <w:rFonts w:ascii="Times New Roman" w:hAnsi="Times New Roman" w:cs="Times New Roman"/>
          <w:sz w:val="28"/>
          <w:szCs w:val="28"/>
        </w:rPr>
        <w:t xml:space="preserve"> к оформлению </w:t>
      </w:r>
      <w:r w:rsidR="00BD0A0F" w:rsidRPr="00083D4B">
        <w:rPr>
          <w:rFonts w:ascii="Times New Roman" w:hAnsi="Times New Roman" w:cs="Times New Roman"/>
          <w:sz w:val="28"/>
          <w:szCs w:val="28"/>
        </w:rPr>
        <w:t>результатов анализа исполнения краевого бюджета</w:t>
      </w:r>
      <w:r w:rsidR="001D5E99" w:rsidRPr="00083D4B">
        <w:rPr>
          <w:rFonts w:ascii="Times New Roman" w:hAnsi="Times New Roman" w:cs="Times New Roman"/>
          <w:sz w:val="28"/>
          <w:szCs w:val="28"/>
        </w:rPr>
        <w:t>.</w:t>
      </w:r>
    </w:p>
    <w:p w:rsidR="001021D0" w:rsidRPr="00083D4B" w:rsidRDefault="0069379A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3D4B">
        <w:rPr>
          <w:rFonts w:ascii="Times New Roman" w:hAnsi="Times New Roman" w:cs="Times New Roman"/>
          <w:sz w:val="28"/>
          <w:szCs w:val="28"/>
        </w:rPr>
        <w:t>1.</w:t>
      </w:r>
      <w:r w:rsidR="00BD0A0F" w:rsidRPr="00083D4B">
        <w:rPr>
          <w:rFonts w:ascii="Times New Roman" w:hAnsi="Times New Roman" w:cs="Times New Roman"/>
          <w:sz w:val="28"/>
          <w:szCs w:val="28"/>
        </w:rPr>
        <w:t>6</w:t>
      </w:r>
      <w:r w:rsidR="00FD29A2" w:rsidRPr="00083D4B">
        <w:rPr>
          <w:rFonts w:ascii="Times New Roman" w:hAnsi="Times New Roman" w:cs="Times New Roman"/>
          <w:sz w:val="28"/>
          <w:szCs w:val="28"/>
        </w:rPr>
        <w:t>. </w:t>
      </w:r>
      <w:r w:rsidR="001021D0" w:rsidRPr="00083D4B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Стандарт осуществляется на основании решений </w:t>
      </w:r>
      <w:r w:rsidR="00F15E6E">
        <w:rPr>
          <w:rFonts w:ascii="Times New Roman" w:hAnsi="Times New Roman" w:cs="Times New Roman"/>
          <w:sz w:val="28"/>
          <w:szCs w:val="28"/>
        </w:rPr>
        <w:t>К</w:t>
      </w:r>
      <w:r w:rsidR="001021D0" w:rsidRPr="00083D4B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FD29A2" w:rsidRPr="00083D4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021D0" w:rsidRPr="00083D4B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26314B" w:rsidRPr="00083D4B">
        <w:rPr>
          <w:rFonts w:ascii="Times New Roman" w:hAnsi="Times New Roman" w:cs="Times New Roman"/>
          <w:sz w:val="28"/>
          <w:szCs w:val="28"/>
        </w:rPr>
        <w:t xml:space="preserve"> края</w:t>
      </w:r>
      <w:r w:rsidR="001021D0" w:rsidRPr="00083D4B">
        <w:rPr>
          <w:rFonts w:ascii="Times New Roman" w:hAnsi="Times New Roman" w:cs="Times New Roman"/>
          <w:sz w:val="28"/>
          <w:szCs w:val="28"/>
        </w:rPr>
        <w:t>.</w:t>
      </w:r>
    </w:p>
    <w:p w:rsidR="00EA14F8" w:rsidRPr="00083D4B" w:rsidRDefault="00F22A9F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3D4B">
        <w:rPr>
          <w:rFonts w:ascii="Times New Roman" w:hAnsi="Times New Roman" w:cs="Times New Roman"/>
          <w:sz w:val="28"/>
          <w:szCs w:val="28"/>
        </w:rPr>
        <w:t>1.7. </w:t>
      </w:r>
      <w:r w:rsidR="00EA14F8" w:rsidRPr="00083D4B">
        <w:rPr>
          <w:rFonts w:ascii="Times New Roman" w:hAnsi="Times New Roman" w:cs="Times New Roman"/>
          <w:sz w:val="28"/>
          <w:szCs w:val="28"/>
        </w:rPr>
        <w:t>Мероприятия по подготовке информации о ходе исполнения краевого бюджета отража</w:t>
      </w:r>
      <w:r w:rsidR="0026314B" w:rsidRPr="00083D4B">
        <w:rPr>
          <w:rFonts w:ascii="Times New Roman" w:hAnsi="Times New Roman" w:cs="Times New Roman"/>
          <w:sz w:val="28"/>
          <w:szCs w:val="28"/>
        </w:rPr>
        <w:t>ю</w:t>
      </w:r>
      <w:r w:rsidR="00EA14F8" w:rsidRPr="00083D4B">
        <w:rPr>
          <w:rFonts w:ascii="Times New Roman" w:hAnsi="Times New Roman" w:cs="Times New Roman"/>
          <w:sz w:val="28"/>
          <w:szCs w:val="28"/>
        </w:rPr>
        <w:t>тся в план</w:t>
      </w:r>
      <w:r w:rsidR="00BC14D1">
        <w:rPr>
          <w:rFonts w:ascii="Times New Roman" w:hAnsi="Times New Roman" w:cs="Times New Roman"/>
          <w:sz w:val="28"/>
          <w:szCs w:val="28"/>
        </w:rPr>
        <w:t>ах</w:t>
      </w:r>
      <w:r w:rsidR="00EA14F8" w:rsidRPr="00083D4B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края</w:t>
      </w:r>
      <w:r w:rsidR="00BC14D1">
        <w:rPr>
          <w:rFonts w:ascii="Times New Roman" w:hAnsi="Times New Roman" w:cs="Times New Roman"/>
          <w:sz w:val="28"/>
          <w:szCs w:val="28"/>
        </w:rPr>
        <w:t xml:space="preserve"> на текущий год и квартал</w:t>
      </w:r>
      <w:r w:rsidR="00EA14F8" w:rsidRPr="00083D4B">
        <w:rPr>
          <w:rFonts w:ascii="Times New Roman" w:hAnsi="Times New Roman" w:cs="Times New Roman"/>
          <w:sz w:val="28"/>
          <w:szCs w:val="28"/>
        </w:rPr>
        <w:t>.</w:t>
      </w:r>
    </w:p>
    <w:p w:rsidR="00BD0A0F" w:rsidRPr="00083D4B" w:rsidRDefault="00BD0A0F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3D4B">
        <w:rPr>
          <w:rFonts w:ascii="Times New Roman" w:hAnsi="Times New Roman" w:cs="Times New Roman"/>
          <w:sz w:val="28"/>
          <w:szCs w:val="28"/>
        </w:rPr>
        <w:t>1.</w:t>
      </w:r>
      <w:r w:rsidR="00EA14F8" w:rsidRPr="00083D4B">
        <w:rPr>
          <w:rFonts w:ascii="Times New Roman" w:hAnsi="Times New Roman" w:cs="Times New Roman"/>
          <w:sz w:val="28"/>
          <w:szCs w:val="28"/>
        </w:rPr>
        <w:t>8</w:t>
      </w:r>
      <w:r w:rsidR="00F22A9F" w:rsidRPr="00083D4B">
        <w:rPr>
          <w:rFonts w:ascii="Times New Roman" w:hAnsi="Times New Roman" w:cs="Times New Roman"/>
          <w:sz w:val="28"/>
          <w:szCs w:val="28"/>
        </w:rPr>
        <w:t>. </w:t>
      </w:r>
      <w:r w:rsidRPr="00083D4B">
        <w:rPr>
          <w:rFonts w:ascii="Times New Roman" w:hAnsi="Times New Roman" w:cs="Times New Roman"/>
          <w:sz w:val="28"/>
          <w:szCs w:val="28"/>
        </w:rPr>
        <w:t>Непосредственное проведение анализа исполнения краевого бюджета и подготовку информации о ходе его исполнения осуществляет экспертно-аналитически</w:t>
      </w:r>
      <w:r w:rsidR="007D64DD">
        <w:rPr>
          <w:rFonts w:ascii="Times New Roman" w:hAnsi="Times New Roman" w:cs="Times New Roman"/>
          <w:sz w:val="28"/>
          <w:szCs w:val="28"/>
        </w:rPr>
        <w:t xml:space="preserve">й отдел </w:t>
      </w:r>
      <w:r w:rsidRPr="00083D4B">
        <w:rPr>
          <w:rFonts w:ascii="Times New Roman" w:hAnsi="Times New Roman" w:cs="Times New Roman"/>
          <w:sz w:val="28"/>
          <w:szCs w:val="28"/>
        </w:rPr>
        <w:t xml:space="preserve"> аппарата Контрольно-счетной палаты края.</w:t>
      </w:r>
      <w:r w:rsidR="007D64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3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D0" w:rsidRPr="00083D4B" w:rsidRDefault="001021D0" w:rsidP="00394F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14F8" w:rsidRDefault="00EA14F8" w:rsidP="004155B5">
      <w:pPr>
        <w:pStyle w:val="2"/>
        <w:keepNext w:val="0"/>
        <w:widowControl w:val="0"/>
        <w:rPr>
          <w:color w:val="auto"/>
          <w:szCs w:val="28"/>
        </w:rPr>
      </w:pPr>
    </w:p>
    <w:p w:rsidR="007D64DD" w:rsidRDefault="007D64DD" w:rsidP="007D64DD">
      <w:pPr>
        <w:rPr>
          <w:lang w:eastAsia="ru-RU"/>
        </w:rPr>
      </w:pPr>
    </w:p>
    <w:p w:rsidR="007D64DD" w:rsidRDefault="007D64DD" w:rsidP="007D64DD">
      <w:pPr>
        <w:rPr>
          <w:lang w:eastAsia="ru-RU"/>
        </w:rPr>
      </w:pPr>
    </w:p>
    <w:p w:rsidR="00F93FF3" w:rsidRPr="007D64DD" w:rsidRDefault="00F93FF3" w:rsidP="007D64DD">
      <w:pPr>
        <w:rPr>
          <w:lang w:eastAsia="ru-RU"/>
        </w:rPr>
      </w:pPr>
    </w:p>
    <w:p w:rsidR="00083D4B" w:rsidRDefault="00083D4B" w:rsidP="004155B5">
      <w:pPr>
        <w:pStyle w:val="2"/>
        <w:keepNext w:val="0"/>
        <w:widowControl w:val="0"/>
        <w:rPr>
          <w:color w:val="auto"/>
          <w:szCs w:val="28"/>
        </w:rPr>
      </w:pPr>
    </w:p>
    <w:p w:rsidR="0069379A" w:rsidRPr="00083D4B" w:rsidRDefault="00620BE0" w:rsidP="004155B5">
      <w:pPr>
        <w:pStyle w:val="2"/>
        <w:keepNext w:val="0"/>
        <w:widowControl w:val="0"/>
        <w:rPr>
          <w:color w:val="auto"/>
          <w:szCs w:val="28"/>
        </w:rPr>
      </w:pPr>
      <w:r w:rsidRPr="00083D4B">
        <w:rPr>
          <w:color w:val="auto"/>
          <w:szCs w:val="28"/>
        </w:rPr>
        <w:lastRenderedPageBreak/>
        <w:t>2. </w:t>
      </w:r>
      <w:r w:rsidR="009A68A6" w:rsidRPr="00083D4B">
        <w:rPr>
          <w:color w:val="auto"/>
          <w:szCs w:val="28"/>
        </w:rPr>
        <w:t>Цели, задачи и методы подготовки информации о ходе исполнения краевого бюджета</w:t>
      </w:r>
    </w:p>
    <w:p w:rsidR="00592FEF" w:rsidRPr="00083D4B" w:rsidRDefault="00592FEF" w:rsidP="00592FEF">
      <w:pPr>
        <w:rPr>
          <w:sz w:val="28"/>
          <w:szCs w:val="28"/>
          <w:lang w:eastAsia="ru-RU"/>
        </w:rPr>
      </w:pPr>
    </w:p>
    <w:p w:rsidR="00EA14F8" w:rsidRPr="00083D4B" w:rsidRDefault="00F22A9F" w:rsidP="00896C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2.1. </w:t>
      </w:r>
      <w:r w:rsidR="00EA14F8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 исполнения краевого бюджета является формой экспертно-аналитического мероприятия, осуществляемой путем его проведения в соответствии со Стандартом.</w:t>
      </w:r>
    </w:p>
    <w:p w:rsidR="00EA14F8" w:rsidRPr="00083D4B" w:rsidRDefault="00F22A9F" w:rsidP="00896C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2.2. </w:t>
      </w:r>
      <w:r w:rsidR="00EA14F8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 исполнения краевого бюджета представляет собой экспертно-аналитическо</w:t>
      </w:r>
      <w:r w:rsidR="0026314B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A14F8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мероприяти</w:t>
      </w:r>
      <w:r w:rsidR="0026314B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A14F8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анализу хода исполнения краевого бюджета с подготовкой информации за 1 квартал, 1 полугодие и 9 месяцев текущего года.</w:t>
      </w:r>
    </w:p>
    <w:p w:rsidR="00896CF2" w:rsidRPr="00083D4B" w:rsidRDefault="0069379A" w:rsidP="00896CF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="00EA14F8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896CF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</w:t>
      </w:r>
      <w:r w:rsidR="0031180D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</w:t>
      </w:r>
      <w:r w:rsidR="00896CF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70FE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 краевого бюджета</w:t>
      </w:r>
      <w:r w:rsidR="00AE549C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6CF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являются анализ полноты и своевременности поступлений доходов краевого бюджета, исполнения расходов и источников финансирования дефицита </w:t>
      </w:r>
      <w:r w:rsidR="00AE549C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</w:t>
      </w:r>
      <w:r w:rsidR="00896CF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в сравнении с утвержденными показателями з</w:t>
      </w:r>
      <w:r w:rsidR="00EA14F8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акона о краевом бюджете и</w:t>
      </w:r>
      <w:r w:rsidR="00896CF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информации о ходе исполнения краевого бюджета.</w:t>
      </w:r>
    </w:p>
    <w:p w:rsidR="0069379A" w:rsidRPr="00083D4B" w:rsidRDefault="0069379A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0D9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A9F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Задачами </w:t>
      </w:r>
      <w:r w:rsidR="0031180D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анализа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441DC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исполнения краевого бюджета</w:t>
      </w:r>
      <w:r w:rsidR="00AE549C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являются:</w:t>
      </w:r>
    </w:p>
    <w:p w:rsidR="00812770" w:rsidRPr="00083D4B" w:rsidRDefault="00812770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анализ объемов поступлений доходов краевого бюджета, уровня соответствия показателей кассового исполнения по </w:t>
      </w:r>
      <w:r w:rsidR="00F15E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доходам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показателям, утвержденным законом о краевом бю</w:t>
      </w:r>
      <w:r w:rsidR="00D441DC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джете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6CF2" w:rsidRPr="00083D4B" w:rsidRDefault="00896CF2" w:rsidP="00896CF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анализ кассового исполнения расходов краевого бюджета, уровня соответствия показателей исполнения краевого бюджета показателям, утвержденным законом о краевом бюджете, сводной бюджетной росписи краевого бюджета (далее - сводная бюджетная роспись) в разрезе разделов и подразделов классификации расходов бюджетов, и государственных программ;</w:t>
      </w:r>
    </w:p>
    <w:p w:rsidR="00BA2DB8" w:rsidRPr="00083D4B" w:rsidRDefault="00896CF2" w:rsidP="00896CF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размеров дефицита </w:t>
      </w:r>
      <w:r w:rsidR="00BA2DB8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источников финансирования дефицита </w:t>
      </w:r>
      <w:r w:rsidR="00BA2DB8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уровня соответствия показателей исполнения </w:t>
      </w:r>
      <w:r w:rsidR="00BA2DB8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показателям, утвержденным законом о </w:t>
      </w:r>
      <w:r w:rsidR="00BA2DB8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краевом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бюджете, показат</w:t>
      </w:r>
      <w:r w:rsidR="00BA2DB8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елям сводной бюджетной росписи;</w:t>
      </w:r>
    </w:p>
    <w:p w:rsidR="00A25FB4" w:rsidRPr="00083D4B" w:rsidRDefault="00A25FB4" w:rsidP="00394F4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своевременно</w:t>
      </w:r>
      <w:r w:rsidR="00D441DC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внесения изменений в бюджет.</w:t>
      </w:r>
    </w:p>
    <w:p w:rsidR="009B4778" w:rsidRDefault="009B4778" w:rsidP="009B477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B30D9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22A9F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Предметом </w:t>
      </w:r>
      <w:r w:rsidR="00D441DC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 исполнения краевого бюджета является процесс исполнения закона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B30D9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краевом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бюджете, а также реализации положений нормативных правовых актов, регламентирующих организацию исполнения </w:t>
      </w:r>
      <w:r w:rsidR="000366DB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акона о </w:t>
      </w:r>
      <w:r w:rsidR="00B30D9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краевом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и использование сре</w:t>
      </w:r>
      <w:proofErr w:type="gramStart"/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дств </w:t>
      </w:r>
      <w:r w:rsidR="00B30D9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</w:t>
      </w:r>
      <w:proofErr w:type="gramEnd"/>
      <w:r w:rsidR="00B30D92"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аевого</w:t>
      </w:r>
      <w:r w:rsidRPr="00083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бюджета.</w:t>
      </w:r>
    </w:p>
    <w:p w:rsidR="00DA5D57" w:rsidRPr="00DA5D57" w:rsidRDefault="00DA5D57" w:rsidP="00DA5D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2.6. </w:t>
      </w:r>
      <w:r w:rsidRPr="00DA5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DA5D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 исполнения краевого бюджета является Правительство края.</w:t>
      </w:r>
    </w:p>
    <w:p w:rsidR="00A25FB4" w:rsidRPr="00083D4B" w:rsidRDefault="00A25FB4" w:rsidP="00394F4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5D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процессе осуществления </w:t>
      </w:r>
      <w:r w:rsidR="00D441DC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исполнения краевого бюджета</w:t>
      </w:r>
      <w:r w:rsidR="00B30D9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4B">
        <w:rPr>
          <w:rFonts w:ascii="Times New Roman" w:eastAsia="Times New Roman" w:hAnsi="Times New Roman" w:cs="Times New Roman"/>
          <w:sz w:val="28"/>
          <w:szCs w:val="28"/>
        </w:rPr>
        <w:t>(при необходимости)</w:t>
      </w:r>
      <w:r w:rsidR="0031180D" w:rsidRPr="00083D4B">
        <w:rPr>
          <w:rFonts w:ascii="Times New Roman" w:eastAsia="Times New Roman" w:hAnsi="Times New Roman" w:cs="Times New Roman"/>
          <w:sz w:val="28"/>
          <w:szCs w:val="28"/>
        </w:rPr>
        <w:t xml:space="preserve"> анализируется 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соблюдение:</w:t>
      </w:r>
    </w:p>
    <w:p w:rsidR="00A25FB4" w:rsidRPr="00083D4B" w:rsidRDefault="00A25FB4" w:rsidP="00394F4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бюджетной системы Российской Федерации, установленных Бюджетным кодексом;</w:t>
      </w:r>
    </w:p>
    <w:p w:rsidR="00A25FB4" w:rsidRPr="00083D4B" w:rsidRDefault="00A25FB4" w:rsidP="00394F48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83D4B">
        <w:rPr>
          <w:rFonts w:ascii="Times New Roman" w:eastAsia="Times New Roman" w:hAnsi="Times New Roman" w:cs="Times New Roman"/>
          <w:sz w:val="28"/>
          <w:szCs w:val="28"/>
        </w:rPr>
        <w:t>ограничений, установленных Бюджетным коде</w:t>
      </w:r>
      <w:r w:rsidR="0022499D">
        <w:rPr>
          <w:rFonts w:ascii="Times New Roman" w:eastAsia="Times New Roman" w:hAnsi="Times New Roman" w:cs="Times New Roman"/>
          <w:sz w:val="28"/>
          <w:szCs w:val="28"/>
        </w:rPr>
        <w:t xml:space="preserve">ксом </w:t>
      </w:r>
      <w:r w:rsidRPr="00083D4B">
        <w:rPr>
          <w:rFonts w:ascii="Times New Roman" w:eastAsia="Times New Roman" w:hAnsi="Times New Roman" w:cs="Times New Roman"/>
          <w:sz w:val="28"/>
          <w:szCs w:val="28"/>
        </w:rPr>
        <w:t xml:space="preserve"> при перемещении бюджетных ассигнований;</w:t>
      </w:r>
    </w:p>
    <w:p w:rsidR="00A25FB4" w:rsidRPr="00083D4B" w:rsidRDefault="00A25FB4" w:rsidP="00394F48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83D4B">
        <w:rPr>
          <w:rFonts w:ascii="Times New Roman" w:eastAsia="Times New Roman" w:hAnsi="Times New Roman" w:cs="Times New Roman"/>
          <w:sz w:val="28"/>
          <w:szCs w:val="28"/>
        </w:rPr>
        <w:t xml:space="preserve">требований Бюджетного кодекса по использованию доходов, </w:t>
      </w:r>
      <w:r w:rsidRPr="00083D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фактически полученных при исполнении бюджета </w:t>
      </w:r>
      <w:proofErr w:type="gramStart"/>
      <w:r w:rsidRPr="00083D4B">
        <w:rPr>
          <w:rFonts w:ascii="Times New Roman" w:eastAsia="Times New Roman" w:hAnsi="Times New Roman" w:cs="Times New Roman"/>
          <w:sz w:val="28"/>
          <w:szCs w:val="28"/>
        </w:rPr>
        <w:t>сверх</w:t>
      </w:r>
      <w:proofErr w:type="gramEnd"/>
      <w:r w:rsidRPr="00083D4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законом о </w:t>
      </w:r>
      <w:r w:rsidR="00B30D92" w:rsidRPr="00083D4B">
        <w:rPr>
          <w:rFonts w:ascii="Times New Roman" w:eastAsia="Times New Roman" w:hAnsi="Times New Roman" w:cs="Times New Roman"/>
          <w:sz w:val="28"/>
          <w:szCs w:val="28"/>
        </w:rPr>
        <w:t xml:space="preserve">краевом </w:t>
      </w:r>
      <w:r w:rsidRPr="00083D4B">
        <w:rPr>
          <w:rFonts w:ascii="Times New Roman" w:eastAsia="Times New Roman" w:hAnsi="Times New Roman" w:cs="Times New Roman"/>
          <w:sz w:val="28"/>
          <w:szCs w:val="28"/>
        </w:rPr>
        <w:t>бюдж</w:t>
      </w:r>
      <w:r w:rsidR="00C93304" w:rsidRPr="00083D4B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083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B4" w:rsidRPr="00083D4B" w:rsidRDefault="00A25FB4" w:rsidP="00394F4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требований бюджетного законодательства.</w:t>
      </w:r>
    </w:p>
    <w:p w:rsidR="00083D4B" w:rsidRDefault="00083D4B" w:rsidP="00394F48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083D4B" w:rsidRDefault="0069379A" w:rsidP="00394F48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3. </w:t>
      </w:r>
      <w:r w:rsidR="00097CF4"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</w:t>
      </w:r>
      <w:r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роведени</w:t>
      </w:r>
      <w:r w:rsidR="00097CF4"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</w:t>
      </w:r>
      <w:r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31180D"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анализа</w:t>
      </w:r>
      <w:r w:rsidR="00B30D92"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4155B5"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исполнения краевого бюджета</w:t>
      </w:r>
    </w:p>
    <w:p w:rsidR="0069379A" w:rsidRPr="00083D4B" w:rsidRDefault="0069379A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083D4B" w:rsidRDefault="0069379A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</w:t>
      </w:r>
      <w:r w:rsidR="00842FE7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D441DC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Анализ исполнения краевого бюджета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6F5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проводится в 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три  этапа:</w:t>
      </w:r>
    </w:p>
    <w:p w:rsidR="0069379A" w:rsidRPr="00083D4B" w:rsidRDefault="004C6F5A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первый этап –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подготовка к проведению </w:t>
      </w:r>
      <w:r w:rsidR="00916CB5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анализа 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исполнения краевого бюджета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083D4B" w:rsidRDefault="004C6F5A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второй этап – осуществление анализа исполнения краевого бюджета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083D4B" w:rsidRDefault="004C6F5A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третий этап – 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оформление результатов 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анализа исполнения краевого бюджета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D5E99" w:rsidRPr="00083D4B" w:rsidRDefault="003C7FC3" w:rsidP="00394F4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1D5E9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6F5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1D5E9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подготовки к проведению </w:t>
      </w:r>
      <w:r w:rsidR="004C6F5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исполнения краевого бюджета</w:t>
      </w:r>
      <w:r w:rsidR="001D5E9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и направляются запросы на представление необходимой для проведения указанного мероприятия информации. Периодичность запросов определяется в ходе проведения экспертно-аналитического мероприятия.</w:t>
      </w:r>
    </w:p>
    <w:p w:rsidR="0069379A" w:rsidRPr="00083D4B" w:rsidRDefault="00097CF4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3.3</w:t>
      </w:r>
      <w:r w:rsidR="00F22A9F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4C6F5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втором этапе анализа исполнения краевого бюджета</w:t>
      </w:r>
      <w:r w:rsidR="00407EE8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обеспечивается в установленном порядке направление, получение и обработка полученной в ходе </w:t>
      </w:r>
      <w:proofErr w:type="gramStart"/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проведения </w:t>
      </w:r>
      <w:r w:rsidR="004C6F5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анализа исполнения краевого бюджета</w:t>
      </w:r>
      <w:r w:rsidR="00407EE8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информации</w:t>
      </w:r>
      <w:proofErr w:type="gramEnd"/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осуществляется</w:t>
      </w:r>
      <w:r w:rsidR="004C6F5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анализ</w:t>
      </w:r>
      <w:r w:rsidR="000366DB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366DB" w:rsidRPr="00083D4B" w:rsidRDefault="00B93B33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показателей </w:t>
      </w:r>
      <w:r w:rsidR="000366DB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доход</w:t>
      </w:r>
      <w:r w:rsidR="004C6F5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="00941D93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366DB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 бюджета;</w:t>
      </w:r>
    </w:p>
    <w:p w:rsidR="000366DB" w:rsidRPr="00083D4B" w:rsidRDefault="00B93B33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показателей </w:t>
      </w:r>
      <w:r w:rsidR="000366DB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расходов краевого бюджета;</w:t>
      </w:r>
    </w:p>
    <w:p w:rsidR="000366DB" w:rsidRPr="00083D4B" w:rsidRDefault="00141D52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источников финансирования </w:t>
      </w:r>
      <w:r w:rsidR="000366DB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дефицита краевого бюджета.</w:t>
      </w:r>
    </w:p>
    <w:p w:rsidR="0069379A" w:rsidRPr="00083D4B" w:rsidRDefault="00097CF4" w:rsidP="00394F48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7FC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616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31391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исполнения доход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1391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4A1DC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включает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79A" w:rsidRPr="00083D4B" w:rsidRDefault="0069379A" w:rsidP="00394F48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фактически исполненных показателей </w:t>
      </w:r>
      <w:r w:rsidR="00B31391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краевого бюджета за отчетный период текущего года 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законодательно утвержденными показателями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выявление отклонений и нарушений (недостатков), установление причин их возникновения;</w:t>
      </w:r>
    </w:p>
    <w:p w:rsidR="0069379A" w:rsidRPr="00083D4B" w:rsidRDefault="0069379A" w:rsidP="00394F48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доходов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объемам, структуре в сравнении с </w:t>
      </w:r>
      <w:r w:rsidR="00C34A7E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плановыми (прогнозными) 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r w:rsidR="00C34A7E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</w:t>
      </w:r>
    </w:p>
    <w:p w:rsidR="004A1DC2" w:rsidRPr="00083D4B" w:rsidRDefault="0069379A" w:rsidP="004A1DC2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69379A" w:rsidRPr="00083D4B" w:rsidRDefault="0069379A" w:rsidP="004A1DC2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анализируется в разрезе групп «Налоговые и неналоговые доходы», «Безвозмездные поступления».</w:t>
      </w:r>
    </w:p>
    <w:p w:rsidR="00610741" w:rsidRDefault="0069379A" w:rsidP="00394F48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структуры налоговых </w:t>
      </w:r>
      <w:r w:rsidR="00B31391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указываются основные </w:t>
      </w:r>
      <w:r w:rsidR="00B31391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формирующие доходную часть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="000D52A0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79A" w:rsidRPr="00083D4B" w:rsidRDefault="0069379A" w:rsidP="00394F48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Анализируются безвозмездные поступления в доходную часть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разрезе форм межбюджетных трансфертов, предоставляемых из бюджет</w:t>
      </w:r>
      <w:r w:rsidR="0042246D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других уровней бюджетной системы Российской Федерации </w:t>
      </w:r>
      <w:r w:rsidR="00EB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утвержденным</w:t>
      </w:r>
      <w:r w:rsidR="0061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прогнозным назначениям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083D4B" w:rsidRDefault="004A1DC2" w:rsidP="00394F48">
      <w:pPr>
        <w:tabs>
          <w:tab w:val="left" w:pos="1276"/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</w:t>
      </w:r>
      <w:r w:rsidR="003C7FC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исполнения расходов </w:t>
      </w:r>
      <w:r w:rsidR="000366DB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включает:</w:t>
      </w:r>
    </w:p>
    <w:p w:rsidR="0069379A" w:rsidRPr="00083D4B" w:rsidRDefault="0026314B" w:rsidP="004F633F">
      <w:pPr>
        <w:tabs>
          <w:tab w:val="left" w:pos="1418"/>
        </w:tabs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показателей исполнения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 показателями, утвержденными законом</w:t>
      </w:r>
      <w:r w:rsidR="00313616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 </w:t>
      </w:r>
      <w:r w:rsidR="00313616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уточненными плановыми показателями согласно отчету об исполнении краевого бюджета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</w:t>
      </w:r>
      <w:r w:rsidR="004F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причины выявленных отклонений, в том числе </w:t>
      </w:r>
      <w:r w:rsidRPr="00083D4B">
        <w:rPr>
          <w:rFonts w:ascii="Times New Roman" w:hAnsi="Times New Roman" w:cs="Times New Roman"/>
          <w:sz w:val="28"/>
          <w:szCs w:val="28"/>
          <w:lang w:eastAsia="ru-RU"/>
        </w:rPr>
        <w:t xml:space="preserve">сравнение показателей исполнения </w:t>
      </w:r>
      <w:r w:rsidR="0069379A" w:rsidRPr="00083D4B">
        <w:rPr>
          <w:rFonts w:ascii="Times New Roman" w:hAnsi="Times New Roman" w:cs="Times New Roman"/>
          <w:sz w:val="28"/>
          <w:szCs w:val="28"/>
          <w:lang w:eastAsia="ru-RU"/>
        </w:rPr>
        <w:t>расходов по разделам и подразделам классификации расходов бюджета с у</w:t>
      </w:r>
      <w:r w:rsidR="0042246D" w:rsidRPr="00083D4B">
        <w:rPr>
          <w:rFonts w:ascii="Times New Roman" w:hAnsi="Times New Roman" w:cs="Times New Roman"/>
          <w:sz w:val="28"/>
          <w:szCs w:val="28"/>
          <w:lang w:eastAsia="ru-RU"/>
        </w:rPr>
        <w:t xml:space="preserve">точненными плановыми показателями </w:t>
      </w:r>
      <w:r w:rsidR="001839A3" w:rsidRPr="00083D4B">
        <w:rPr>
          <w:rFonts w:ascii="Times New Roman" w:hAnsi="Times New Roman" w:cs="Times New Roman"/>
          <w:sz w:val="28"/>
          <w:szCs w:val="28"/>
          <w:lang w:eastAsia="ru-RU"/>
        </w:rPr>
        <w:t>краевого</w:t>
      </w:r>
      <w:r w:rsidR="0069379A" w:rsidRPr="00083D4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проводится сравнение общего уровня исполнения расходной части </w:t>
      </w:r>
      <w:r w:rsidR="001839A3" w:rsidRPr="00083D4B">
        <w:rPr>
          <w:rFonts w:ascii="Times New Roman" w:hAnsi="Times New Roman" w:cs="Times New Roman"/>
          <w:sz w:val="28"/>
          <w:szCs w:val="28"/>
          <w:lang w:eastAsia="ru-RU"/>
        </w:rPr>
        <w:t>краевого</w:t>
      </w:r>
      <w:r w:rsidR="0069379A" w:rsidRPr="00083D4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с исполнением по</w:t>
      </w:r>
      <w:proofErr w:type="gramEnd"/>
      <w:r w:rsidR="0069379A" w:rsidRPr="00083D4B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отдельным разделам и подразделам. Сравниваются фактически сложившиеся за отчетный период показатели с показателями аналог</w:t>
      </w:r>
      <w:r w:rsidR="007D64DD">
        <w:rPr>
          <w:rFonts w:ascii="Times New Roman" w:hAnsi="Times New Roman" w:cs="Times New Roman"/>
          <w:sz w:val="28"/>
          <w:szCs w:val="28"/>
          <w:lang w:eastAsia="ru-RU"/>
        </w:rPr>
        <w:t>ичного периода предыдущего года.</w:t>
      </w:r>
    </w:p>
    <w:p w:rsidR="003C7FC3" w:rsidRPr="00083D4B" w:rsidRDefault="007D64DD" w:rsidP="003C7FC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552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дополнительно представленной информации органами исполнительной власти проводится </w:t>
      </w:r>
      <w:r w:rsidR="004A1DC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EE8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="0036445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краевого бюджета на </w:t>
      </w:r>
      <w:r w:rsidR="00407EE8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6445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7EE8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программ.</w:t>
      </w:r>
      <w:r w:rsidR="004A1DC2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FC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расходов краевого бюджета на реализацию государственных программ края сравниваются фактически исполненные бюджетные показатели с законодательно утвержденными показателями краевого бюджета и уточненными плановыми показателями согласно отчету об исполнении краевого бюджета, выявляются отклонения. Проводится анализ доли фактических расходов краевого бюджета на реализацию государственных программ края в общем объеме расходов. В случае необходимости сравниваются фактически сложившиеся за отчетный период показатели с показателями, сложившимися в аналогичном периоде предыдущего года.</w:t>
      </w:r>
    </w:p>
    <w:p w:rsidR="0069379A" w:rsidRPr="00083D4B" w:rsidRDefault="004A1DC2" w:rsidP="0045038D">
      <w:pPr>
        <w:widowControl w:val="0"/>
        <w:tabs>
          <w:tab w:val="left" w:pos="1099"/>
          <w:tab w:val="left" w:pos="1418"/>
        </w:tabs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3.3.3.</w:t>
      </w:r>
      <w:r w:rsidR="00347568"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="0069379A"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Анализ </w:t>
      </w:r>
      <w:r w:rsidR="000D52A0"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источников финансирования</w:t>
      </w:r>
      <w:r w:rsidR="0069379A"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дефицита </w:t>
      </w:r>
      <w:r w:rsidR="001839A3"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="0069379A"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</w:t>
      </w:r>
      <w:r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включает:</w:t>
      </w:r>
      <w:r w:rsidR="0069379A"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2030E9" w:rsidRPr="00083D4B" w:rsidRDefault="00941D93" w:rsidP="002030E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сравнение </w:t>
      </w:r>
      <w:r w:rsidR="002030E9" w:rsidRPr="00083D4B">
        <w:rPr>
          <w:rFonts w:ascii="Times New Roman" w:eastAsia="Times New Roman" w:hAnsi="Times New Roman" w:cs="Times New Roman"/>
          <w:sz w:val="28"/>
          <w:szCs w:val="28"/>
        </w:rPr>
        <w:t xml:space="preserve">привлеченных из источников финансирования дефицита </w:t>
      </w:r>
      <w:r w:rsidR="000033A6" w:rsidRPr="00083D4B"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r w:rsidR="002030E9" w:rsidRPr="00083D4B">
        <w:rPr>
          <w:rFonts w:ascii="Times New Roman" w:eastAsia="Times New Roman" w:hAnsi="Times New Roman" w:cs="Times New Roman"/>
          <w:sz w:val="28"/>
          <w:szCs w:val="28"/>
        </w:rPr>
        <w:t>бюджета средств с утвержденными показателями бюджета;</w:t>
      </w:r>
    </w:p>
    <w:p w:rsidR="002030E9" w:rsidRPr="00083D4B" w:rsidRDefault="00941D93" w:rsidP="002030E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83D4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="002030E9" w:rsidRPr="00083D4B">
        <w:rPr>
          <w:rFonts w:ascii="Times New Roman" w:eastAsia="Times New Roman" w:hAnsi="Times New Roman" w:cs="Times New Roman"/>
          <w:sz w:val="28"/>
          <w:szCs w:val="28"/>
        </w:rPr>
        <w:t>структуры источников финансирования дефицита бюджета</w:t>
      </w:r>
      <w:proofErr w:type="gramEnd"/>
      <w:r w:rsidR="002030E9" w:rsidRPr="00083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0E9" w:rsidRPr="00083D4B" w:rsidRDefault="00941D93" w:rsidP="002030E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83D4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2030E9" w:rsidRPr="00083D4B">
        <w:rPr>
          <w:rFonts w:ascii="Times New Roman" w:eastAsia="Times New Roman" w:hAnsi="Times New Roman" w:cs="Times New Roman"/>
          <w:sz w:val="28"/>
          <w:szCs w:val="28"/>
        </w:rPr>
        <w:t xml:space="preserve">объема бюджетных кредитов, предоставленных в текущем году </w:t>
      </w:r>
      <w:r w:rsidR="000033A6" w:rsidRPr="00083D4B">
        <w:rPr>
          <w:rFonts w:ascii="Times New Roman" w:eastAsia="Times New Roman" w:hAnsi="Times New Roman" w:cs="Times New Roman"/>
          <w:sz w:val="28"/>
          <w:szCs w:val="28"/>
        </w:rPr>
        <w:t>краево</w:t>
      </w:r>
      <w:r w:rsidR="004F633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0033A6" w:rsidRPr="00083D4B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4F633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30E9" w:rsidRPr="00083D4B">
        <w:rPr>
          <w:rFonts w:ascii="Times New Roman" w:eastAsia="Times New Roman" w:hAnsi="Times New Roman" w:cs="Times New Roman"/>
          <w:sz w:val="28"/>
          <w:szCs w:val="28"/>
        </w:rPr>
        <w:t xml:space="preserve"> (в случае их предоставления);</w:t>
      </w:r>
    </w:p>
    <w:p w:rsidR="002030E9" w:rsidRPr="00083D4B" w:rsidRDefault="00941D93" w:rsidP="002030E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83D4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2030E9" w:rsidRPr="00083D4B">
        <w:rPr>
          <w:rFonts w:ascii="Times New Roman" w:eastAsia="Times New Roman" w:hAnsi="Times New Roman" w:cs="Times New Roman"/>
          <w:sz w:val="28"/>
          <w:szCs w:val="28"/>
        </w:rPr>
        <w:t>объема кредитов, полученных в текущем году от кредитных организаций (в случае их получения);</w:t>
      </w:r>
    </w:p>
    <w:p w:rsidR="002030E9" w:rsidRPr="00083D4B" w:rsidRDefault="00941D93" w:rsidP="002030E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83D4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2030E9" w:rsidRPr="00083D4B">
        <w:rPr>
          <w:rFonts w:ascii="Times New Roman" w:eastAsia="Times New Roman" w:hAnsi="Times New Roman" w:cs="Times New Roman"/>
          <w:sz w:val="28"/>
          <w:szCs w:val="28"/>
        </w:rPr>
        <w:t>задолженности по бюджетным креди</w:t>
      </w:r>
      <w:r w:rsidRPr="00083D4B">
        <w:rPr>
          <w:rFonts w:ascii="Times New Roman" w:eastAsia="Times New Roman" w:hAnsi="Times New Roman" w:cs="Times New Roman"/>
          <w:sz w:val="28"/>
          <w:szCs w:val="28"/>
        </w:rPr>
        <w:t xml:space="preserve">там, предоставленным из </w:t>
      </w:r>
      <w:r w:rsidR="000033A6" w:rsidRPr="00083D4B"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r w:rsidRPr="00083D4B">
        <w:rPr>
          <w:rFonts w:ascii="Times New Roman" w:eastAsia="Times New Roman" w:hAnsi="Times New Roman" w:cs="Times New Roman"/>
          <w:sz w:val="28"/>
          <w:szCs w:val="28"/>
        </w:rPr>
        <w:t>бюджета.</w:t>
      </w:r>
    </w:p>
    <w:p w:rsidR="007B6866" w:rsidRPr="00083D4B" w:rsidRDefault="00941D93" w:rsidP="002030E9">
      <w:pPr>
        <w:widowControl w:val="0"/>
        <w:tabs>
          <w:tab w:val="left" w:pos="1418"/>
        </w:tabs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Анализ </w:t>
      </w:r>
      <w:proofErr w:type="gramStart"/>
      <w:r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исполнения источников финансирования дефицита краевого бюджета</w:t>
      </w:r>
      <w:proofErr w:type="gramEnd"/>
      <w:r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 разрезе </w:t>
      </w:r>
      <w:r w:rsidR="007B6866" w:rsidRPr="00083D4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объемов финансирования дефицита краевого бюджета по видам источников: долговые обязательства краевого бюджета, акции и иные формы участия края в капитале хозяйствующих организаций, остатки средств бюджета, иные формы финансирования дефицита бюджета.</w:t>
      </w:r>
    </w:p>
    <w:p w:rsidR="0069379A" w:rsidRPr="00083D4B" w:rsidRDefault="0069379A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083D4B" w:rsidRDefault="004A1DC2" w:rsidP="00394F48">
      <w:pPr>
        <w:keepNext/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</w:t>
      </w:r>
      <w:r w:rsidR="0069379A"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. Оформление результатов </w:t>
      </w:r>
      <w:r w:rsidR="00FA5529" w:rsidRPr="00083D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анализа исполнения краевого бюджета</w:t>
      </w:r>
    </w:p>
    <w:p w:rsidR="0069379A" w:rsidRPr="00083D4B" w:rsidRDefault="0069379A" w:rsidP="00394F48">
      <w:pPr>
        <w:keepNext/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083D4B" w:rsidRDefault="004A1DC2" w:rsidP="00394F48">
      <w:pPr>
        <w:widowControl w:val="0"/>
        <w:tabs>
          <w:tab w:val="left" w:pos="7065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="007E3719" w:rsidRPr="00083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.1. </w:t>
      </w:r>
      <w:r w:rsidR="00FA5529" w:rsidRPr="00083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На третьем этапе проведения анализа исполнения краевого </w:t>
      </w:r>
      <w:r w:rsidR="00FA5529" w:rsidRPr="00083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бюджета </w:t>
      </w:r>
      <w:r w:rsidR="0069379A" w:rsidRPr="00083D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подготавливается  </w:t>
      </w:r>
      <w:r w:rsidR="00EB0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C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информации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79A" w:rsidRPr="00083D4B" w:rsidRDefault="004A1DC2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93304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E3719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EB03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</w:t>
      </w:r>
      <w:r w:rsidR="00746338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отражаются:</w:t>
      </w:r>
    </w:p>
    <w:p w:rsidR="0069379A" w:rsidRPr="00083D4B" w:rsidRDefault="00F06566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основные характеристики краевого бюджета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F3E16" w:rsidRPr="00083D4B" w:rsidRDefault="00F06566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исполнение доходной части краевого бюджета по 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ам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анализа 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доходов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объемам, структуре и в сравнении с показателями прогноза поступлений доходов в </w:t>
      </w:r>
      <w:r w:rsidR="001839A3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AB336E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7E371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аналогичного периода прошлого года</w:t>
      </w:r>
      <w:r w:rsidR="007D64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E16" w:rsidRPr="00083D4B" w:rsidRDefault="0069379A" w:rsidP="001F3E16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</w:t>
      </w:r>
      <w:r w:rsidR="00F06566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расходов </w:t>
      </w:r>
      <w:r w:rsidR="00F06566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краевого бюджета 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разделам классификации расходов бюджетов, включая результаты анализа наиболее значительных отклонений расходов от бюджетных назначений, повлиявших на исполне</w:t>
      </w:r>
      <w:r w:rsidR="00AB336E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ние расходов в целом по разделу,</w:t>
      </w:r>
      <w:r w:rsidR="007E3719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сравнении с ана</w:t>
      </w:r>
      <w:r w:rsidR="007D64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логичным периодом прошлого года;</w:t>
      </w:r>
      <w:r w:rsidR="001F3E16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06566" w:rsidRPr="00083D4B" w:rsidRDefault="00F06566" w:rsidP="001F3E16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исполнение краевого бюджета в структуре государственных программ края</w:t>
      </w:r>
      <w:r w:rsidR="00D94629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непрограммных расходов краевого бюджета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083D4B" w:rsidRDefault="00F06566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дефицит краевого бюджета </w:t>
      </w:r>
      <w:r w:rsidR="00842559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составу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источников финансирования дефицита </w:t>
      </w:r>
      <w:r w:rsidR="001839A3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в сравнении с показателями, утверждёнными законом о </w:t>
      </w:r>
      <w:r w:rsidR="001839A3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="00843893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 </w:t>
      </w:r>
      <w:r w:rsidR="0069379A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</w:t>
      </w:r>
      <w:r w:rsidR="0069379A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083D4B" w:rsidRDefault="0069379A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</w:t>
      </w:r>
      <w:proofErr w:type="gramStart"/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выявления отклонений фактических показателей исполнения </w:t>
      </w:r>
      <w:r w:rsidR="001839A3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</w:t>
      </w:r>
      <w:proofErr w:type="gramEnd"/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законодательно утверждённых показателей, а также нарушений бюджетного законодательства, </w:t>
      </w:r>
      <w:r w:rsidR="00843893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палатой </w:t>
      </w:r>
      <w:r w:rsidR="000033A6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края </w:t>
      </w:r>
      <w:r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указываются установленные причины таких наруше</w:t>
      </w:r>
      <w:r w:rsidR="00C93304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ний и отклонений</w:t>
      </w:r>
      <w:r w:rsidR="006D111C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</w:t>
      </w:r>
      <w:r w:rsidR="007D64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одготавли</w:t>
      </w:r>
      <w:r w:rsidR="006D111C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ваются рекомендации по их устранению</w:t>
      </w:r>
      <w:r w:rsidR="00C93304" w:rsidRPr="00083D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42559" w:rsidRPr="00083D4B" w:rsidRDefault="00842559" w:rsidP="0084255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E3719" w:rsidRPr="0008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8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EB0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в </w:t>
      </w:r>
      <w:r w:rsidR="00BC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="00EB0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E3719" w:rsidRPr="0008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</w:t>
      </w:r>
      <w:r w:rsidR="00EB0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E3719" w:rsidRPr="0008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ходе исполнения краевого бюджета</w:t>
      </w:r>
      <w:r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7E371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палаты края, а в его отсутствие заместителем председателя Контрольно-счетной палаты края</w:t>
      </w:r>
      <w:r w:rsidR="004A1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7E371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E3719" w:rsidRPr="0008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правляется Губернатору края и в </w:t>
      </w:r>
      <w:r w:rsidR="007E3719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Законодательную Думу </w:t>
      </w:r>
      <w:r w:rsidR="007E3719" w:rsidRPr="0008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края.</w:t>
      </w:r>
    </w:p>
    <w:p w:rsidR="00842559" w:rsidRPr="00083D4B" w:rsidRDefault="00842559" w:rsidP="00394F48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842559" w:rsidRPr="00083D4B" w:rsidSect="00C240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73" w:rsidRDefault="008F0773" w:rsidP="00C24025">
      <w:r>
        <w:separator/>
      </w:r>
    </w:p>
  </w:endnote>
  <w:endnote w:type="continuationSeparator" w:id="0">
    <w:p w:rsidR="008F0773" w:rsidRDefault="008F0773" w:rsidP="00C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73" w:rsidRDefault="008F0773" w:rsidP="00C24025">
      <w:r>
        <w:separator/>
      </w:r>
    </w:p>
  </w:footnote>
  <w:footnote w:type="continuationSeparator" w:id="0">
    <w:p w:rsidR="008F0773" w:rsidRDefault="008F0773" w:rsidP="00C2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933670"/>
      <w:docPartObj>
        <w:docPartGallery w:val="Page Numbers (Top of Page)"/>
        <w:docPartUnique/>
      </w:docPartObj>
    </w:sdtPr>
    <w:sdtEndPr/>
    <w:sdtContent>
      <w:p w:rsidR="008F0773" w:rsidRDefault="008F0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AE">
          <w:rPr>
            <w:noProof/>
          </w:rPr>
          <w:t>7</w:t>
        </w:r>
        <w:r>
          <w:fldChar w:fldCharType="end"/>
        </w:r>
      </w:p>
    </w:sdtContent>
  </w:sdt>
  <w:p w:rsidR="008F0773" w:rsidRDefault="008F07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2C55E7"/>
    <w:multiLevelType w:val="multilevel"/>
    <w:tmpl w:val="90267CC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0"/>
    <w:rsid w:val="000033A6"/>
    <w:rsid w:val="000110DC"/>
    <w:rsid w:val="000366DB"/>
    <w:rsid w:val="00050642"/>
    <w:rsid w:val="00065F3B"/>
    <w:rsid w:val="00075BC8"/>
    <w:rsid w:val="00083D4B"/>
    <w:rsid w:val="00084542"/>
    <w:rsid w:val="0008469C"/>
    <w:rsid w:val="000947BD"/>
    <w:rsid w:val="00097CF4"/>
    <w:rsid w:val="000B11FA"/>
    <w:rsid w:val="000D52A0"/>
    <w:rsid w:val="001021D0"/>
    <w:rsid w:val="0011125B"/>
    <w:rsid w:val="001145D8"/>
    <w:rsid w:val="00141D52"/>
    <w:rsid w:val="001757D4"/>
    <w:rsid w:val="001839A3"/>
    <w:rsid w:val="001B42B7"/>
    <w:rsid w:val="001D5E99"/>
    <w:rsid w:val="001F3E16"/>
    <w:rsid w:val="002030E9"/>
    <w:rsid w:val="0021487C"/>
    <w:rsid w:val="002207A4"/>
    <w:rsid w:val="0022499D"/>
    <w:rsid w:val="0026314B"/>
    <w:rsid w:val="0027145F"/>
    <w:rsid w:val="00287C3C"/>
    <w:rsid w:val="002D70FE"/>
    <w:rsid w:val="002D71F5"/>
    <w:rsid w:val="002E5264"/>
    <w:rsid w:val="0031180D"/>
    <w:rsid w:val="00313616"/>
    <w:rsid w:val="00322DFB"/>
    <w:rsid w:val="00344A28"/>
    <w:rsid w:val="00347568"/>
    <w:rsid w:val="00364452"/>
    <w:rsid w:val="00394F48"/>
    <w:rsid w:val="003C7FC3"/>
    <w:rsid w:val="003D1C1A"/>
    <w:rsid w:val="003E77C2"/>
    <w:rsid w:val="00407EE8"/>
    <w:rsid w:val="004155B5"/>
    <w:rsid w:val="0042246D"/>
    <w:rsid w:val="00441BAE"/>
    <w:rsid w:val="0045038D"/>
    <w:rsid w:val="00452F32"/>
    <w:rsid w:val="0047733E"/>
    <w:rsid w:val="00486B54"/>
    <w:rsid w:val="004A127C"/>
    <w:rsid w:val="004A1DC2"/>
    <w:rsid w:val="004C2BF8"/>
    <w:rsid w:val="004C6F5A"/>
    <w:rsid w:val="004D6BED"/>
    <w:rsid w:val="004F1FBC"/>
    <w:rsid w:val="004F633F"/>
    <w:rsid w:val="00550BCB"/>
    <w:rsid w:val="00564C3C"/>
    <w:rsid w:val="00592FEF"/>
    <w:rsid w:val="005936FD"/>
    <w:rsid w:val="005E7BC3"/>
    <w:rsid w:val="00602B19"/>
    <w:rsid w:val="00610741"/>
    <w:rsid w:val="00613B94"/>
    <w:rsid w:val="00620BE0"/>
    <w:rsid w:val="0069379A"/>
    <w:rsid w:val="006C7C90"/>
    <w:rsid w:val="006D111C"/>
    <w:rsid w:val="006F4717"/>
    <w:rsid w:val="007409B3"/>
    <w:rsid w:val="00746338"/>
    <w:rsid w:val="007648C1"/>
    <w:rsid w:val="007B6866"/>
    <w:rsid w:val="007D64DD"/>
    <w:rsid w:val="007E3719"/>
    <w:rsid w:val="007F604B"/>
    <w:rsid w:val="00812770"/>
    <w:rsid w:val="0082154B"/>
    <w:rsid w:val="00823175"/>
    <w:rsid w:val="00842559"/>
    <w:rsid w:val="00842FE7"/>
    <w:rsid w:val="00843893"/>
    <w:rsid w:val="008621D6"/>
    <w:rsid w:val="00896CF2"/>
    <w:rsid w:val="008970D5"/>
    <w:rsid w:val="008D1177"/>
    <w:rsid w:val="008F0773"/>
    <w:rsid w:val="00916CB5"/>
    <w:rsid w:val="00923689"/>
    <w:rsid w:val="00931FFB"/>
    <w:rsid w:val="0093523F"/>
    <w:rsid w:val="00941D93"/>
    <w:rsid w:val="009A68A6"/>
    <w:rsid w:val="009B4778"/>
    <w:rsid w:val="00A25FB4"/>
    <w:rsid w:val="00A27080"/>
    <w:rsid w:val="00A27E0F"/>
    <w:rsid w:val="00A65E89"/>
    <w:rsid w:val="00AB336E"/>
    <w:rsid w:val="00AB396E"/>
    <w:rsid w:val="00AE549C"/>
    <w:rsid w:val="00B018CC"/>
    <w:rsid w:val="00B028A1"/>
    <w:rsid w:val="00B160B0"/>
    <w:rsid w:val="00B17D12"/>
    <w:rsid w:val="00B30D92"/>
    <w:rsid w:val="00B31391"/>
    <w:rsid w:val="00B400CA"/>
    <w:rsid w:val="00B83002"/>
    <w:rsid w:val="00B93B33"/>
    <w:rsid w:val="00BA0C4E"/>
    <w:rsid w:val="00BA2DB8"/>
    <w:rsid w:val="00BC14D1"/>
    <w:rsid w:val="00BD0A0F"/>
    <w:rsid w:val="00BE11DC"/>
    <w:rsid w:val="00C1488A"/>
    <w:rsid w:val="00C24025"/>
    <w:rsid w:val="00C34A7E"/>
    <w:rsid w:val="00C93304"/>
    <w:rsid w:val="00CB13E9"/>
    <w:rsid w:val="00D302CF"/>
    <w:rsid w:val="00D441DC"/>
    <w:rsid w:val="00D80812"/>
    <w:rsid w:val="00D837AD"/>
    <w:rsid w:val="00D9405B"/>
    <w:rsid w:val="00D94629"/>
    <w:rsid w:val="00DA5D57"/>
    <w:rsid w:val="00DA6C63"/>
    <w:rsid w:val="00DC2278"/>
    <w:rsid w:val="00DC4DC0"/>
    <w:rsid w:val="00E1033C"/>
    <w:rsid w:val="00E14A74"/>
    <w:rsid w:val="00E16917"/>
    <w:rsid w:val="00E21F58"/>
    <w:rsid w:val="00EA14F8"/>
    <w:rsid w:val="00EB0365"/>
    <w:rsid w:val="00EB3BD0"/>
    <w:rsid w:val="00EC212E"/>
    <w:rsid w:val="00ED4721"/>
    <w:rsid w:val="00F06566"/>
    <w:rsid w:val="00F11249"/>
    <w:rsid w:val="00F11B46"/>
    <w:rsid w:val="00F12602"/>
    <w:rsid w:val="00F15E6E"/>
    <w:rsid w:val="00F22A9F"/>
    <w:rsid w:val="00F65AFB"/>
    <w:rsid w:val="00F93FF3"/>
    <w:rsid w:val="00FA0646"/>
    <w:rsid w:val="00FA5529"/>
    <w:rsid w:val="00FA5CA3"/>
    <w:rsid w:val="00FB3127"/>
    <w:rsid w:val="00FD29A2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0BE0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F48"/>
  </w:style>
  <w:style w:type="character" w:customStyle="1" w:styleId="20">
    <w:name w:val="Заголовок 2 Знак"/>
    <w:basedOn w:val="a0"/>
    <w:link w:val="2"/>
    <w:rsid w:val="00620BE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0BE0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F48"/>
  </w:style>
  <w:style w:type="character" w:customStyle="1" w:styleId="20">
    <w:name w:val="Заголовок 2 Знак"/>
    <w:basedOn w:val="a0"/>
    <w:link w:val="2"/>
    <w:rsid w:val="00620BE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auditor02</cp:lastModifiedBy>
  <cp:revision>10</cp:revision>
  <cp:lastPrinted>2018-03-29T07:54:00Z</cp:lastPrinted>
  <dcterms:created xsi:type="dcterms:W3CDTF">2018-03-14T23:31:00Z</dcterms:created>
  <dcterms:modified xsi:type="dcterms:W3CDTF">2018-07-19T04:23:00Z</dcterms:modified>
</cp:coreProperties>
</file>